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03" w:rsidRPr="000A3839" w:rsidRDefault="00590103" w:rsidP="0059010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Акционерное общество «Псковский электромашиностроительный завод»</w:t>
      </w:r>
    </w:p>
    <w:p w:rsidR="00590103" w:rsidRPr="000A3839" w:rsidRDefault="00590103" w:rsidP="0059010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 xml:space="preserve"> (АО «ПЭМЗ»)</w:t>
      </w:r>
    </w:p>
    <w:p w:rsidR="00590103" w:rsidRPr="000A3839" w:rsidRDefault="00590103" w:rsidP="0059010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Cs/>
          <w:sz w:val="16"/>
          <w:szCs w:val="16"/>
        </w:rPr>
        <w:t>18000</w:t>
      </w:r>
      <w:r w:rsidR="0027340C" w:rsidRPr="000A3839">
        <w:rPr>
          <w:rFonts w:ascii="Times New Roman" w:eastAsia="Times New Roman" w:hAnsi="Times New Roman" w:cs="Times New Roman"/>
          <w:bCs/>
          <w:sz w:val="16"/>
          <w:szCs w:val="16"/>
        </w:rPr>
        <w:t>0</w:t>
      </w:r>
      <w:r w:rsidRPr="000A3839">
        <w:rPr>
          <w:rFonts w:ascii="Times New Roman" w:eastAsia="Times New Roman" w:hAnsi="Times New Roman" w:cs="Times New Roman"/>
          <w:bCs/>
          <w:sz w:val="16"/>
          <w:szCs w:val="16"/>
        </w:rPr>
        <w:t>, г. Псков, Октябрьский пр-кт, д. 27</w:t>
      </w:r>
    </w:p>
    <w:p w:rsidR="00590103" w:rsidRPr="000A3839" w:rsidRDefault="00590103" w:rsidP="0059010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Cs/>
          <w:sz w:val="16"/>
          <w:szCs w:val="16"/>
        </w:rPr>
        <w:t xml:space="preserve">ОГРН 1026000964494, ИНН6027017700 </w:t>
      </w:r>
    </w:p>
    <w:p w:rsidR="00590103" w:rsidRPr="000A3839" w:rsidRDefault="00590103" w:rsidP="0059010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F5F3B" w:rsidRPr="000A3839" w:rsidRDefault="008F5F3B" w:rsidP="00590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(далее – Общество)</w:t>
      </w:r>
    </w:p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БЮЛЛЕТЕНЬ</w:t>
      </w:r>
    </w:p>
    <w:p w:rsidR="008F5F3B" w:rsidRPr="000A3839" w:rsidRDefault="00590103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sz w:val="16"/>
          <w:szCs w:val="16"/>
        </w:rPr>
        <w:t xml:space="preserve">для голосования на </w:t>
      </w:r>
      <w:r w:rsidR="008F5F3B" w:rsidRPr="000A3839">
        <w:rPr>
          <w:rFonts w:ascii="Times New Roman" w:eastAsia="Times New Roman" w:hAnsi="Times New Roman" w:cs="Times New Roman"/>
          <w:sz w:val="16"/>
          <w:szCs w:val="16"/>
        </w:rPr>
        <w:t>годовом</w:t>
      </w:r>
      <w:r w:rsidR="00CB3278" w:rsidRPr="000A383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F5F3B" w:rsidRPr="000A3839">
        <w:rPr>
          <w:rFonts w:ascii="Times New Roman" w:eastAsia="Times New Roman" w:hAnsi="Times New Roman" w:cs="Times New Roman"/>
          <w:sz w:val="16"/>
          <w:szCs w:val="16"/>
        </w:rPr>
        <w:t>общем собрании акционеров (далее - Собрание).</w:t>
      </w:r>
    </w:p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Способ принятия решений Собранием</w:t>
      </w:r>
      <w:r w:rsidR="00590103" w:rsidRPr="000A3839">
        <w:rPr>
          <w:rFonts w:ascii="Times New Roman" w:eastAsia="Times New Roman" w:hAnsi="Times New Roman" w:cs="Times New Roman"/>
          <w:sz w:val="16"/>
          <w:szCs w:val="16"/>
        </w:rPr>
        <w:t xml:space="preserve"> – заседание, совмещенное с заочным голосованием.</w:t>
      </w:r>
    </w:p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Дата, время проведения заседания:</w:t>
      </w:r>
      <w:r w:rsidR="00590103" w:rsidRPr="000A3839">
        <w:rPr>
          <w:rFonts w:ascii="Times New Roman" w:eastAsia="Times New Roman" w:hAnsi="Times New Roman" w:cs="Times New Roman"/>
          <w:sz w:val="16"/>
          <w:szCs w:val="16"/>
        </w:rPr>
        <w:t>2</w:t>
      </w:r>
      <w:r w:rsidR="00EC5792" w:rsidRPr="000A3839">
        <w:rPr>
          <w:rFonts w:ascii="Times New Roman" w:eastAsia="Times New Roman" w:hAnsi="Times New Roman" w:cs="Times New Roman"/>
          <w:sz w:val="16"/>
          <w:szCs w:val="16"/>
        </w:rPr>
        <w:t>1</w:t>
      </w:r>
      <w:r w:rsidR="00590103" w:rsidRPr="000A3839">
        <w:rPr>
          <w:rFonts w:ascii="Times New Roman" w:eastAsia="Times New Roman" w:hAnsi="Times New Roman" w:cs="Times New Roman"/>
          <w:sz w:val="16"/>
          <w:szCs w:val="16"/>
        </w:rPr>
        <w:t>.05.202</w:t>
      </w:r>
      <w:r w:rsidR="00CB3278" w:rsidRPr="000A3839">
        <w:rPr>
          <w:rFonts w:ascii="Times New Roman" w:eastAsia="Times New Roman" w:hAnsi="Times New Roman" w:cs="Times New Roman"/>
          <w:sz w:val="16"/>
          <w:szCs w:val="16"/>
        </w:rPr>
        <w:t>6</w:t>
      </w:r>
      <w:r w:rsidR="00590103" w:rsidRPr="000A3839">
        <w:rPr>
          <w:rFonts w:ascii="Times New Roman" w:eastAsia="Times New Roman" w:hAnsi="Times New Roman" w:cs="Times New Roman"/>
          <w:sz w:val="16"/>
          <w:szCs w:val="16"/>
        </w:rPr>
        <w:t xml:space="preserve"> 11.00</w:t>
      </w:r>
    </w:p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Место проведения заседания:</w:t>
      </w:r>
      <w:r w:rsidR="000A3839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590103" w:rsidRPr="000A3839">
        <w:rPr>
          <w:rFonts w:ascii="Times New Roman" w:eastAsia="Times New Roman" w:hAnsi="Times New Roman" w:cs="Times New Roman"/>
          <w:bCs/>
          <w:sz w:val="16"/>
          <w:szCs w:val="16"/>
        </w:rPr>
        <w:t>г. Псков, Октябрьский пр-кт, д. 27</w:t>
      </w:r>
      <w:r w:rsidRPr="000A3839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Дата окончания приема бюллетеней для голосования:</w:t>
      </w:r>
      <w:r w:rsidRPr="000A3839">
        <w:rPr>
          <w:rFonts w:ascii="Times New Roman" w:eastAsia="Times New Roman" w:hAnsi="Times New Roman" w:cs="Times New Roman"/>
          <w:sz w:val="16"/>
          <w:szCs w:val="16"/>
        </w:rPr>
        <w:t xml:space="preserve"> (дата - за 2 дня до даты, совмещенных с заочным голосованием)</w:t>
      </w:r>
    </w:p>
    <w:p w:rsidR="00D60E4D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Почтовый адрес, по которому могут направляться заполненные бюллетени для голосования:</w:t>
      </w:r>
    </w:p>
    <w:p w:rsidR="008F5F3B" w:rsidRPr="000A3839" w:rsidRDefault="00D60E4D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Cs/>
          <w:sz w:val="16"/>
          <w:szCs w:val="16"/>
        </w:rPr>
        <w:t>г. Псков, Октябрьский пр-кт, д. 27</w:t>
      </w:r>
      <w:r w:rsidR="008F5F3B" w:rsidRPr="000A3839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526DB" w:rsidRPr="000A3839" w:rsidRDefault="002526D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526DB" w:rsidRPr="000A3839" w:rsidRDefault="002526D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10"/>
        <w:tblW w:w="5000" w:type="pct"/>
        <w:tblLook w:val="04A0"/>
      </w:tblPr>
      <w:tblGrid>
        <w:gridCol w:w="1586"/>
        <w:gridCol w:w="7667"/>
        <w:gridCol w:w="2018"/>
      </w:tblGrid>
      <w:tr w:rsidR="008F5F3B" w:rsidRPr="000A3839" w:rsidTr="00D2269D">
        <w:tc>
          <w:tcPr>
            <w:tcW w:w="704" w:type="pct"/>
            <w:vAlign w:val="center"/>
          </w:tcPr>
          <w:p w:rsidR="008F5F3B" w:rsidRPr="000A3839" w:rsidRDefault="008F5F3B" w:rsidP="008F5F3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pct"/>
            <w:tcBorders>
              <w:top w:val="nil"/>
              <w:bottom w:val="nil"/>
            </w:tcBorders>
            <w:vAlign w:val="center"/>
          </w:tcPr>
          <w:p w:rsidR="008F5F3B" w:rsidRPr="000A3839" w:rsidRDefault="008F5F3B" w:rsidP="008F5F3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895" w:type="pct"/>
            <w:vAlign w:val="center"/>
          </w:tcPr>
          <w:p w:rsidR="008F5F3B" w:rsidRPr="000A3839" w:rsidRDefault="008F5F3B" w:rsidP="008F5F3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5F3B" w:rsidRPr="000A3839" w:rsidTr="00D2269D">
        <w:tc>
          <w:tcPr>
            <w:tcW w:w="704" w:type="pct"/>
            <w:vAlign w:val="center"/>
          </w:tcPr>
          <w:p w:rsidR="008F5F3B" w:rsidRPr="000A3839" w:rsidRDefault="008F5F3B" w:rsidP="008F5F3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839">
              <w:rPr>
                <w:rFonts w:ascii="Times New Roman" w:hAnsi="Times New Roman"/>
                <w:sz w:val="16"/>
                <w:szCs w:val="16"/>
              </w:rPr>
              <w:t>Рег.№</w:t>
            </w:r>
          </w:p>
        </w:tc>
        <w:tc>
          <w:tcPr>
            <w:tcW w:w="3400" w:type="pct"/>
            <w:tcBorders>
              <w:top w:val="nil"/>
              <w:bottom w:val="nil"/>
            </w:tcBorders>
            <w:vAlign w:val="center"/>
          </w:tcPr>
          <w:p w:rsidR="008F5F3B" w:rsidRPr="000A3839" w:rsidRDefault="008F5F3B" w:rsidP="008F5F3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839">
              <w:rPr>
                <w:rFonts w:ascii="Times New Roman" w:hAnsi="Times New Roman"/>
                <w:sz w:val="16"/>
                <w:szCs w:val="16"/>
              </w:rPr>
              <w:t>Фамилия Имя Отчество / Наименование акционера</w:t>
            </w:r>
          </w:p>
        </w:tc>
        <w:tc>
          <w:tcPr>
            <w:tcW w:w="895" w:type="pct"/>
            <w:vAlign w:val="center"/>
          </w:tcPr>
          <w:p w:rsidR="008F5F3B" w:rsidRPr="000A3839" w:rsidRDefault="008F5F3B" w:rsidP="008F5F3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839">
              <w:rPr>
                <w:rFonts w:ascii="Times New Roman" w:hAnsi="Times New Roman"/>
                <w:sz w:val="16"/>
                <w:szCs w:val="16"/>
              </w:rPr>
              <w:t>Количество голосов</w:t>
            </w:r>
          </w:p>
        </w:tc>
      </w:tr>
    </w:tbl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526DB" w:rsidRPr="000A3839" w:rsidRDefault="002526D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Вопрос № 1:</w:t>
      </w:r>
      <w:r w:rsidR="00306E00" w:rsidRPr="000A3839">
        <w:rPr>
          <w:rFonts w:ascii="Times New Roman" w:hAnsi="Times New Roman" w:cs="Times New Roman"/>
          <w:b/>
          <w:i/>
          <w:sz w:val="16"/>
          <w:szCs w:val="16"/>
        </w:rPr>
        <w:t>«Утверждение годового отчета Общества за 202</w:t>
      </w:r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5</w:t>
      </w:r>
      <w:r w:rsidR="00306E00"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 год»</w:t>
      </w: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.</w:t>
      </w:r>
    </w:p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06E00" w:rsidRPr="000A3839" w:rsidRDefault="008F5F3B" w:rsidP="00306E00">
      <w:pPr>
        <w:rPr>
          <w:rFonts w:ascii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Решение по вопросу № 1:</w:t>
      </w:r>
      <w:r w:rsidR="00306E00" w:rsidRPr="000A3839">
        <w:rPr>
          <w:rFonts w:ascii="Times New Roman" w:hAnsi="Times New Roman" w:cs="Times New Roman"/>
          <w:b/>
          <w:i/>
          <w:sz w:val="16"/>
          <w:szCs w:val="16"/>
        </w:rPr>
        <w:t>Утвердить годовой отчет Общества за 202</w:t>
      </w:r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5</w:t>
      </w:r>
      <w:r w:rsidR="00306E00"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 год.</w:t>
      </w:r>
    </w:p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insideH w:val="single" w:sz="2" w:space="0" w:color="auto"/>
        </w:tblBorders>
        <w:tblLook w:val="0000"/>
      </w:tblPr>
      <w:tblGrid>
        <w:gridCol w:w="1387"/>
        <w:gridCol w:w="1561"/>
        <w:gridCol w:w="695"/>
        <w:gridCol w:w="1386"/>
        <w:gridCol w:w="1560"/>
        <w:gridCol w:w="694"/>
        <w:gridCol w:w="2428"/>
        <w:gridCol w:w="1560"/>
      </w:tblGrid>
      <w:tr w:rsidR="008F5F3B" w:rsidRPr="000A3839" w:rsidTr="00D2269D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F5F3B" w:rsidRPr="000A3839" w:rsidRDefault="008F5F3B" w:rsidP="00306E00">
      <w:pPr>
        <w:rPr>
          <w:rFonts w:ascii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Вопрос № 2:</w:t>
      </w:r>
      <w:r w:rsidR="00306E00" w:rsidRPr="000A3839">
        <w:rPr>
          <w:rFonts w:ascii="Times New Roman" w:eastAsia="Times New Roman" w:hAnsi="Times New Roman" w:cs="Times New Roman"/>
          <w:b/>
          <w:sz w:val="16"/>
          <w:szCs w:val="16"/>
        </w:rPr>
        <w:t xml:space="preserve"> «</w:t>
      </w:r>
      <w:r w:rsidR="00306E00" w:rsidRPr="000A3839">
        <w:rPr>
          <w:rFonts w:ascii="Times New Roman" w:hAnsi="Times New Roman" w:cs="Times New Roman"/>
          <w:b/>
          <w:i/>
          <w:sz w:val="16"/>
          <w:szCs w:val="16"/>
        </w:rPr>
        <w:t>Утверждение годовой бухгалтерской (финансовой) отчетности Общества за 202</w:t>
      </w:r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5</w:t>
      </w:r>
      <w:r w:rsidR="00306E00"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 год».</w:t>
      </w:r>
    </w:p>
    <w:p w:rsidR="00306E00" w:rsidRPr="000A3839" w:rsidRDefault="008F5F3B" w:rsidP="00306E00">
      <w:pPr>
        <w:rPr>
          <w:rFonts w:ascii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Решение по вопросу № 2:</w:t>
      </w:r>
      <w:r w:rsidR="00306E00" w:rsidRPr="000A3839">
        <w:rPr>
          <w:rFonts w:ascii="Times New Roman" w:hAnsi="Times New Roman" w:cs="Times New Roman"/>
          <w:b/>
          <w:i/>
          <w:sz w:val="16"/>
          <w:szCs w:val="16"/>
        </w:rPr>
        <w:t>Утвердить годовую бухгалтерскую (финансовую) отчетность Общества за 202</w:t>
      </w:r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5</w:t>
      </w:r>
      <w:r w:rsidR="00306E00"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 год.</w:t>
      </w:r>
    </w:p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insideH w:val="single" w:sz="2" w:space="0" w:color="auto"/>
        </w:tblBorders>
        <w:tblLook w:val="0000"/>
      </w:tblPr>
      <w:tblGrid>
        <w:gridCol w:w="1387"/>
        <w:gridCol w:w="1561"/>
        <w:gridCol w:w="695"/>
        <w:gridCol w:w="1386"/>
        <w:gridCol w:w="1560"/>
        <w:gridCol w:w="694"/>
        <w:gridCol w:w="2428"/>
        <w:gridCol w:w="1560"/>
      </w:tblGrid>
      <w:tr w:rsidR="008F5F3B" w:rsidRPr="000A3839" w:rsidTr="00D2269D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06E00" w:rsidRPr="000A3839" w:rsidRDefault="00306E00" w:rsidP="00306E00">
      <w:pPr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Вопрос № 3:</w:t>
      </w: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 xml:space="preserve"> «</w:t>
      </w:r>
      <w:r w:rsidRPr="000A3839">
        <w:rPr>
          <w:rFonts w:ascii="Times New Roman" w:hAnsi="Times New Roman" w:cs="Times New Roman"/>
          <w:b/>
          <w:bCs/>
          <w:i/>
          <w:sz w:val="16"/>
          <w:szCs w:val="16"/>
        </w:rPr>
        <w:t>Распределение прибыли (в том числе выплата (объявление) дивидендов) и убытков Общества по результатам финансово-хозяйственной деятельности за 202</w:t>
      </w:r>
      <w:r w:rsidR="00EC5792" w:rsidRPr="000A3839">
        <w:rPr>
          <w:rFonts w:ascii="Times New Roman" w:hAnsi="Times New Roman" w:cs="Times New Roman"/>
          <w:b/>
          <w:bCs/>
          <w:i/>
          <w:sz w:val="16"/>
          <w:szCs w:val="16"/>
        </w:rPr>
        <w:t>5</w:t>
      </w:r>
      <w:r w:rsidRPr="000A3839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год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>».</w:t>
      </w:r>
    </w:p>
    <w:p w:rsidR="00306E00" w:rsidRPr="000A3839" w:rsidRDefault="00306E00" w:rsidP="00306E00">
      <w:pPr>
        <w:jc w:val="both"/>
        <w:rPr>
          <w:rFonts w:ascii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Решение по вопросу № 3: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>Чистую прибыль, полученную по итогам финансово-хозяйственной деятельности за 202</w:t>
      </w:r>
      <w:r w:rsidR="00D879B1" w:rsidRPr="000A3839">
        <w:rPr>
          <w:rFonts w:ascii="Times New Roman" w:hAnsi="Times New Roman" w:cs="Times New Roman"/>
          <w:b/>
          <w:i/>
          <w:sz w:val="16"/>
          <w:szCs w:val="16"/>
        </w:rPr>
        <w:t>5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 год в размере </w:t>
      </w:r>
      <w:bookmarkStart w:id="0" w:name="_Hlk99526500"/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209</w:t>
      </w:r>
      <w:r w:rsidR="000A383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881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 000 (Двести </w:t>
      </w:r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девять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 миллион</w:t>
      </w:r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ов</w:t>
      </w:r>
      <w:r w:rsidR="000A383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восемьсот восемьдесят одна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 тысяч</w:t>
      </w:r>
      <w:r w:rsidR="00EC5792" w:rsidRPr="000A3839">
        <w:rPr>
          <w:rFonts w:ascii="Times New Roman" w:hAnsi="Times New Roman" w:cs="Times New Roman"/>
          <w:b/>
          <w:i/>
          <w:sz w:val="16"/>
          <w:szCs w:val="16"/>
        </w:rPr>
        <w:t>а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) </w:t>
      </w:r>
      <w:bookmarkEnd w:id="0"/>
      <w:r w:rsidRPr="000A3839">
        <w:rPr>
          <w:rFonts w:ascii="Times New Roman" w:hAnsi="Times New Roman" w:cs="Times New Roman"/>
          <w:b/>
          <w:i/>
          <w:sz w:val="16"/>
          <w:szCs w:val="16"/>
        </w:rPr>
        <w:t>рублей не распределять, дивиденды не выплачивать</w:t>
      </w:r>
      <w:r w:rsidRPr="000A3839">
        <w:rPr>
          <w:rFonts w:ascii="Times New Roman" w:hAnsi="Times New Roman" w:cs="Times New Roman"/>
          <w:sz w:val="16"/>
          <w:szCs w:val="16"/>
        </w:rPr>
        <w:t>.</w:t>
      </w:r>
    </w:p>
    <w:p w:rsidR="00306E00" w:rsidRPr="000A3839" w:rsidRDefault="00306E00" w:rsidP="00306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insideH w:val="single" w:sz="2" w:space="0" w:color="auto"/>
        </w:tblBorders>
        <w:tblLook w:val="0000"/>
      </w:tblPr>
      <w:tblGrid>
        <w:gridCol w:w="1387"/>
        <w:gridCol w:w="1561"/>
        <w:gridCol w:w="695"/>
        <w:gridCol w:w="1386"/>
        <w:gridCol w:w="1560"/>
        <w:gridCol w:w="694"/>
        <w:gridCol w:w="2428"/>
        <w:gridCol w:w="1560"/>
      </w:tblGrid>
      <w:tr w:rsidR="00306E00" w:rsidRPr="000A3839" w:rsidTr="0044620D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:rsidR="00306E00" w:rsidRPr="000A3839" w:rsidRDefault="00306E00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F5F3B" w:rsidRPr="000A3839" w:rsidRDefault="008F5F3B" w:rsidP="00306E00">
      <w:pPr>
        <w:rPr>
          <w:rFonts w:ascii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 xml:space="preserve">Вопрос № </w:t>
      </w:r>
      <w:r w:rsidR="00306E00" w:rsidRPr="000A3839">
        <w:rPr>
          <w:rFonts w:ascii="Times New Roman" w:eastAsia="Times New Roman" w:hAnsi="Times New Roman" w:cs="Times New Roman"/>
          <w:i/>
          <w:sz w:val="16"/>
          <w:szCs w:val="16"/>
        </w:rPr>
        <w:t>4</w:t>
      </w: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="00306E00" w:rsidRPr="000A3839">
        <w:rPr>
          <w:rFonts w:ascii="Times New Roman" w:hAnsi="Times New Roman" w:cs="Times New Roman"/>
          <w:b/>
          <w:i/>
          <w:sz w:val="16"/>
          <w:szCs w:val="16"/>
        </w:rPr>
        <w:t>Избрание членов Совета директоров Общества.</w:t>
      </w:r>
    </w:p>
    <w:p w:rsidR="008F5F3B" w:rsidRPr="000A3839" w:rsidRDefault="008F5F3B" w:rsidP="00306E00">
      <w:pPr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 xml:space="preserve">Решение по вопросу № </w:t>
      </w:r>
      <w:r w:rsidR="00306E00" w:rsidRPr="000A3839">
        <w:rPr>
          <w:rFonts w:ascii="Times New Roman" w:eastAsia="Times New Roman" w:hAnsi="Times New Roman" w:cs="Times New Roman"/>
          <w:i/>
          <w:sz w:val="16"/>
          <w:szCs w:val="16"/>
        </w:rPr>
        <w:t>4</w:t>
      </w: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="00306E00" w:rsidRPr="000A383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Избрать кумулятивным голосованием новый полномочный состав Совета директоров АО  «ПЭМЗ» в количестве 7 (Семь) членов из следующих кандидатов в данный орган управления: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756"/>
        <w:gridCol w:w="703"/>
        <w:gridCol w:w="4860"/>
        <w:gridCol w:w="3952"/>
      </w:tblGrid>
      <w:tr w:rsidR="008F5F3B" w:rsidRPr="000A3839" w:rsidTr="00D2269D">
        <w:trPr>
          <w:cantSplit/>
        </w:trPr>
        <w:tc>
          <w:tcPr>
            <w:tcW w:w="779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мест</w:t>
            </w:r>
          </w:p>
        </w:tc>
        <w:tc>
          <w:tcPr>
            <w:tcW w:w="312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голосов для кумулятивного голосования</w:t>
            </w:r>
          </w:p>
        </w:tc>
        <w:tc>
          <w:tcPr>
            <w:tcW w:w="1753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F5F3B" w:rsidRPr="000A3839" w:rsidRDefault="008F5F3B" w:rsidP="008F5F3B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86"/>
        <w:gridCol w:w="6733"/>
        <w:gridCol w:w="3952"/>
      </w:tblGrid>
      <w:tr w:rsidR="008F5F3B" w:rsidRPr="000A3839" w:rsidTr="00D2269D">
        <w:trPr>
          <w:cantSplit/>
          <w:trHeight w:val="383"/>
        </w:trPr>
        <w:tc>
          <w:tcPr>
            <w:tcW w:w="260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87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кандидатов</w:t>
            </w:r>
          </w:p>
        </w:tc>
        <w:tc>
          <w:tcPr>
            <w:tcW w:w="1753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ЗА (распределение кумулятивных голосов)</w:t>
            </w:r>
          </w:p>
        </w:tc>
      </w:tr>
      <w:tr w:rsidR="008F5F3B" w:rsidRPr="000A3839" w:rsidTr="00D2269D">
        <w:trPr>
          <w:cantSplit/>
          <w:trHeight w:val="126"/>
        </w:trPr>
        <w:tc>
          <w:tcPr>
            <w:tcW w:w="260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87" w:type="pct"/>
            <w:vAlign w:val="center"/>
          </w:tcPr>
          <w:p w:rsidR="008F5F3B" w:rsidRPr="000A3839" w:rsidRDefault="00306E00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Каледин Александр Александрович</w:t>
            </w:r>
          </w:p>
          <w:p w:rsidR="0027340C" w:rsidRPr="000A3839" w:rsidRDefault="0027340C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53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F5F3B" w:rsidRPr="000A3839" w:rsidTr="00D2269D">
        <w:trPr>
          <w:cantSplit/>
          <w:trHeight w:val="173"/>
        </w:trPr>
        <w:tc>
          <w:tcPr>
            <w:tcW w:w="260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87" w:type="pct"/>
            <w:vAlign w:val="center"/>
          </w:tcPr>
          <w:p w:rsidR="008F5F3B" w:rsidRPr="000A3839" w:rsidRDefault="00306E00" w:rsidP="00306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Абрамычев Андрей Андреевич</w:t>
            </w:r>
          </w:p>
        </w:tc>
        <w:tc>
          <w:tcPr>
            <w:tcW w:w="1753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F5F3B" w:rsidRPr="000A3839" w:rsidTr="00D2269D">
        <w:trPr>
          <w:cantSplit/>
          <w:trHeight w:val="207"/>
        </w:trPr>
        <w:tc>
          <w:tcPr>
            <w:tcW w:w="260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987" w:type="pct"/>
            <w:vAlign w:val="center"/>
          </w:tcPr>
          <w:p w:rsidR="008F5F3B" w:rsidRPr="000A3839" w:rsidRDefault="00306E00" w:rsidP="00306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Ершов Василий Васильевич</w:t>
            </w:r>
          </w:p>
        </w:tc>
        <w:tc>
          <w:tcPr>
            <w:tcW w:w="1753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F5F3B" w:rsidRPr="000A3839" w:rsidTr="00D2269D">
        <w:trPr>
          <w:cantSplit/>
          <w:trHeight w:val="206"/>
        </w:trPr>
        <w:tc>
          <w:tcPr>
            <w:tcW w:w="260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987" w:type="pct"/>
            <w:vAlign w:val="center"/>
          </w:tcPr>
          <w:p w:rsidR="008F5F3B" w:rsidRPr="000A3839" w:rsidRDefault="00306E00" w:rsidP="00306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Гуреев Михаил Андреевич </w:t>
            </w:r>
          </w:p>
        </w:tc>
        <w:tc>
          <w:tcPr>
            <w:tcW w:w="1753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F5F3B" w:rsidRPr="000A3839" w:rsidTr="00D2269D">
        <w:trPr>
          <w:cantSplit/>
          <w:trHeight w:val="137"/>
        </w:trPr>
        <w:tc>
          <w:tcPr>
            <w:tcW w:w="260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987" w:type="pct"/>
            <w:vAlign w:val="center"/>
          </w:tcPr>
          <w:p w:rsidR="008F5F3B" w:rsidRPr="000A3839" w:rsidRDefault="00306E00" w:rsidP="00306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Гуреева Ирина Александровна </w:t>
            </w:r>
          </w:p>
        </w:tc>
        <w:tc>
          <w:tcPr>
            <w:tcW w:w="1753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306E00" w:rsidRPr="000A3839" w:rsidTr="00D2269D">
        <w:trPr>
          <w:cantSplit/>
          <w:trHeight w:val="137"/>
        </w:trPr>
        <w:tc>
          <w:tcPr>
            <w:tcW w:w="260" w:type="pct"/>
            <w:vAlign w:val="center"/>
          </w:tcPr>
          <w:p w:rsidR="00306E00" w:rsidRPr="000A3839" w:rsidRDefault="00306E00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987" w:type="pct"/>
            <w:vAlign w:val="center"/>
          </w:tcPr>
          <w:p w:rsidR="00306E00" w:rsidRPr="000A3839" w:rsidRDefault="00306E00" w:rsidP="0027340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Набока Наталья Геннадьевна</w:t>
            </w:r>
          </w:p>
        </w:tc>
        <w:tc>
          <w:tcPr>
            <w:tcW w:w="1753" w:type="pct"/>
            <w:vAlign w:val="center"/>
          </w:tcPr>
          <w:p w:rsidR="00306E00" w:rsidRPr="000A3839" w:rsidRDefault="00306E00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306E00" w:rsidRPr="000A3839" w:rsidTr="00D2269D">
        <w:trPr>
          <w:cantSplit/>
          <w:trHeight w:val="137"/>
        </w:trPr>
        <w:tc>
          <w:tcPr>
            <w:tcW w:w="260" w:type="pct"/>
            <w:vAlign w:val="center"/>
          </w:tcPr>
          <w:p w:rsidR="00306E00" w:rsidRPr="000A3839" w:rsidRDefault="00306E00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987" w:type="pct"/>
            <w:vAlign w:val="center"/>
          </w:tcPr>
          <w:p w:rsidR="00306E00" w:rsidRPr="000A3839" w:rsidRDefault="00306E00" w:rsidP="0027340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Тютюнник Сергей Анатольевич</w:t>
            </w:r>
          </w:p>
        </w:tc>
        <w:tc>
          <w:tcPr>
            <w:tcW w:w="1753" w:type="pct"/>
            <w:vAlign w:val="center"/>
          </w:tcPr>
          <w:p w:rsidR="00306E00" w:rsidRPr="000A3839" w:rsidRDefault="00306E00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F5F3B" w:rsidRPr="000A3839" w:rsidTr="00D2269D">
        <w:trPr>
          <w:cantSplit/>
          <w:trHeight w:val="198"/>
        </w:trPr>
        <w:tc>
          <w:tcPr>
            <w:tcW w:w="3247" w:type="pct"/>
            <w:gridSpan w:val="2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ПРОТИВ</w:t>
            </w: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всех кандидатов</w:t>
            </w:r>
          </w:p>
        </w:tc>
        <w:tc>
          <w:tcPr>
            <w:tcW w:w="1753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8F5F3B" w:rsidRPr="000A3839" w:rsidTr="00D2269D">
        <w:trPr>
          <w:cantSplit/>
          <w:trHeight w:val="75"/>
        </w:trPr>
        <w:tc>
          <w:tcPr>
            <w:tcW w:w="3247" w:type="pct"/>
            <w:gridSpan w:val="2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ВОЗДЕРЖАЛСЯ</w:t>
            </w: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всем кандидатам</w:t>
            </w:r>
          </w:p>
        </w:tc>
        <w:tc>
          <w:tcPr>
            <w:tcW w:w="1753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A3839">
        <w:rPr>
          <w:rFonts w:ascii="Times New Roman" w:eastAsia="Times New Roman" w:hAnsi="Times New Roman" w:cs="Times New Roman"/>
          <w:b/>
          <w:sz w:val="14"/>
          <w:szCs w:val="14"/>
        </w:rPr>
        <w:lastRenderedPageBreak/>
        <w:t>Внимание!</w:t>
      </w:r>
      <w:r w:rsidRPr="000A3839">
        <w:rPr>
          <w:rFonts w:ascii="Times New Roman" w:eastAsia="Times New Roman" w:hAnsi="Times New Roman" w:cs="Times New Roman"/>
          <w:sz w:val="14"/>
          <w:szCs w:val="14"/>
        </w:rPr>
        <w:t xml:space="preserve"> При кумулятивном голосовании число голосов, принадлежащих каждому акционеру, умножается на число лиц (количество мест), которые должны быть избраны в совет директоров (наблюдательный совет) общества, и акционер вправе отдать полученные таким образом голоса полностью за одного кандидата или распределить их между двумя и более кандидатами. 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8F5F3B" w:rsidRPr="000A3839" w:rsidRDefault="008F5F3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06E00" w:rsidRPr="000A3839" w:rsidRDefault="00306E00" w:rsidP="00306E00">
      <w:pPr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Вопрос № 5:</w:t>
      </w: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 xml:space="preserve"> «</w:t>
      </w:r>
      <w:r w:rsidRPr="000A3839">
        <w:rPr>
          <w:rFonts w:ascii="Times New Roman" w:hAnsi="Times New Roman" w:cs="Times New Roman"/>
          <w:b/>
          <w:bCs/>
          <w:i/>
          <w:sz w:val="16"/>
          <w:szCs w:val="16"/>
        </w:rPr>
        <w:t>Установление суммы вознаграждения за исполнение обязанностей чле</w:t>
      </w:r>
      <w:r w:rsidR="002526DB" w:rsidRPr="000A3839">
        <w:rPr>
          <w:rFonts w:ascii="Times New Roman" w:hAnsi="Times New Roman" w:cs="Times New Roman"/>
          <w:b/>
          <w:bCs/>
          <w:i/>
          <w:sz w:val="16"/>
          <w:szCs w:val="16"/>
        </w:rPr>
        <w:t>нами Совета директоров Общества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>».</w:t>
      </w:r>
    </w:p>
    <w:p w:rsidR="002526DB" w:rsidRPr="000A3839" w:rsidRDefault="00306E00" w:rsidP="002526DB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Решение по вопросу № 5:</w:t>
      </w:r>
      <w:r w:rsidR="002526DB" w:rsidRPr="000A3839">
        <w:rPr>
          <w:rFonts w:ascii="Times New Roman" w:hAnsi="Times New Roman" w:cs="Times New Roman"/>
          <w:b/>
          <w:i/>
          <w:sz w:val="16"/>
          <w:szCs w:val="16"/>
        </w:rPr>
        <w:t>Установить сумму вознаграждения каждому члену Совета директоров АО «ПЭМЗ» за исполнение обязанностей в качестве члена Совета директоров Общества в размере 40 000 (Сорок тысяч) рублей за работу на каждом заседании Совета директоров АО «ПЭМЗ» с даты избрания в Совет директоров АО «ПЭМЗ» до даты прекращения полномочий в качестве члена Совета директоров АО «ПЭМЗ».</w:t>
      </w:r>
    </w:p>
    <w:p w:rsidR="00306E00" w:rsidRPr="000A3839" w:rsidRDefault="00306E00" w:rsidP="00306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06E00" w:rsidRPr="000A3839" w:rsidRDefault="00306E00" w:rsidP="00306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insideH w:val="single" w:sz="2" w:space="0" w:color="auto"/>
        </w:tblBorders>
        <w:tblLook w:val="0000"/>
      </w:tblPr>
      <w:tblGrid>
        <w:gridCol w:w="1387"/>
        <w:gridCol w:w="1561"/>
        <w:gridCol w:w="695"/>
        <w:gridCol w:w="1386"/>
        <w:gridCol w:w="1560"/>
        <w:gridCol w:w="694"/>
        <w:gridCol w:w="2428"/>
        <w:gridCol w:w="1560"/>
      </w:tblGrid>
      <w:tr w:rsidR="00306E00" w:rsidRPr="000A3839" w:rsidTr="0044620D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00" w:rsidRPr="000A3839" w:rsidRDefault="00306E0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:rsidR="00306E00" w:rsidRPr="000A3839" w:rsidRDefault="00306E00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2526DB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Вопрос № 6:</w:t>
      </w: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«</w:t>
      </w:r>
      <w:r w:rsidRPr="000A3839">
        <w:rPr>
          <w:rFonts w:ascii="Times New Roman" w:hAnsi="Times New Roman" w:cs="Times New Roman"/>
          <w:b/>
          <w:bCs/>
          <w:i/>
          <w:sz w:val="16"/>
          <w:szCs w:val="16"/>
        </w:rPr>
        <w:t>Установление суммы вознаграждения за исполнение обязанностей Председателя Совета директоров Общества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>».</w:t>
      </w:r>
    </w:p>
    <w:p w:rsidR="002526DB" w:rsidRPr="000A3839" w:rsidRDefault="002526DB" w:rsidP="002526DB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Решение по вопросу № 6: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>Установить сумму вознаграждения Председателю Совета директоров АО «ПЭМЗ» за исполнение обязанностей в качестве Председателя Совета директоров Общества в размере 160 000 (Сто шестьдесят тысяч) рублей ежемесячно с даты избрания в качестве Председателя Совета директоров АО «ПЭМЗ» до даты прекращения полномочий в качестве Председателя Совета директоров АО «ПЭМЗ».</w:t>
      </w:r>
    </w:p>
    <w:p w:rsidR="002526DB" w:rsidRPr="000A3839" w:rsidRDefault="002526DB" w:rsidP="002526DB">
      <w:pPr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526DB" w:rsidRPr="000A3839" w:rsidRDefault="002526DB" w:rsidP="002526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insideH w:val="single" w:sz="2" w:space="0" w:color="auto"/>
        </w:tblBorders>
        <w:tblLook w:val="0000"/>
      </w:tblPr>
      <w:tblGrid>
        <w:gridCol w:w="1387"/>
        <w:gridCol w:w="1561"/>
        <w:gridCol w:w="695"/>
        <w:gridCol w:w="1386"/>
        <w:gridCol w:w="1560"/>
        <w:gridCol w:w="694"/>
        <w:gridCol w:w="2428"/>
        <w:gridCol w:w="1560"/>
      </w:tblGrid>
      <w:tr w:rsidR="002526DB" w:rsidRPr="000A3839" w:rsidTr="0044620D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:rsidR="002526DB" w:rsidRPr="000A3839" w:rsidRDefault="002526DB" w:rsidP="002526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2526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2526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2526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2526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526DB" w:rsidRPr="000A3839" w:rsidRDefault="002526DB" w:rsidP="002526DB">
      <w:pPr>
        <w:jc w:val="both"/>
        <w:rPr>
          <w:rFonts w:ascii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Вопрос № 7:</w:t>
      </w: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«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>Установление суммы вознаграждения за исполнение обязанностей Заместителя Председателя Совета директоров Общества».</w:t>
      </w:r>
    </w:p>
    <w:p w:rsidR="002526DB" w:rsidRPr="000A3839" w:rsidRDefault="002526DB" w:rsidP="002526DB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Решение по вопросу № 7: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>Установить сумму вознаграждения Заместителю Председателя Совета директоров АО «ПЭМЗ» за исполнение обязанностей в качестве Заместителя Председателя Совета директоров Общества в размере 120 000 (Сто двадцать тысяч) рублей ежемесячно с даты избрания в качестве Заместителя Председателя Совета директоров АО «ПЭМЗ» до даты прекращения полномочий в качестве Заместителя Председателя Совета директоров АО «ПЭМЗ».</w:t>
      </w:r>
    </w:p>
    <w:p w:rsidR="002526DB" w:rsidRPr="000A3839" w:rsidRDefault="002526DB" w:rsidP="002526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insideH w:val="single" w:sz="2" w:space="0" w:color="auto"/>
        </w:tblBorders>
        <w:tblLook w:val="0000"/>
      </w:tblPr>
      <w:tblGrid>
        <w:gridCol w:w="1387"/>
        <w:gridCol w:w="1561"/>
        <w:gridCol w:w="695"/>
        <w:gridCol w:w="1386"/>
        <w:gridCol w:w="1560"/>
        <w:gridCol w:w="694"/>
        <w:gridCol w:w="2428"/>
        <w:gridCol w:w="1560"/>
      </w:tblGrid>
      <w:tr w:rsidR="002526DB" w:rsidRPr="000A3839" w:rsidTr="0044620D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DB" w:rsidRPr="000A3839" w:rsidRDefault="002526DB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:rsidR="002526DB" w:rsidRPr="000A3839" w:rsidRDefault="002526DB" w:rsidP="002526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06E00" w:rsidRPr="000A3839" w:rsidRDefault="00306E00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F5F3B" w:rsidRPr="000A3839" w:rsidRDefault="00306E00" w:rsidP="008F5F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 xml:space="preserve">Вопрос № </w:t>
      </w:r>
      <w:r w:rsidR="002526DB" w:rsidRPr="000A3839">
        <w:rPr>
          <w:rFonts w:ascii="Times New Roman" w:eastAsia="Times New Roman" w:hAnsi="Times New Roman" w:cs="Times New Roman"/>
          <w:i/>
          <w:sz w:val="16"/>
          <w:szCs w:val="16"/>
        </w:rPr>
        <w:t>8</w:t>
      </w:r>
      <w:r w:rsidR="008F5F3B" w:rsidRPr="000A3839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="002526DB" w:rsidRPr="000A3839">
        <w:rPr>
          <w:rFonts w:ascii="Times New Roman" w:eastAsia="Times New Roman" w:hAnsi="Times New Roman" w:cs="Times New Roman"/>
          <w:b/>
          <w:sz w:val="16"/>
          <w:szCs w:val="16"/>
        </w:rPr>
        <w:t>«</w:t>
      </w:r>
      <w:r w:rsidR="002526DB" w:rsidRPr="000A3839">
        <w:rPr>
          <w:rFonts w:ascii="Times New Roman" w:hAnsi="Times New Roman" w:cs="Times New Roman"/>
          <w:b/>
          <w:bCs/>
          <w:i/>
          <w:sz w:val="16"/>
          <w:szCs w:val="16"/>
        </w:rPr>
        <w:t>Избрание ревизионной комиссии Общества</w:t>
      </w:r>
      <w:r w:rsidR="002526DB" w:rsidRPr="000A3839">
        <w:rPr>
          <w:rFonts w:ascii="Times New Roman" w:hAnsi="Times New Roman" w:cs="Times New Roman"/>
          <w:bCs/>
          <w:sz w:val="16"/>
          <w:szCs w:val="16"/>
        </w:rPr>
        <w:t>».</w:t>
      </w:r>
    </w:p>
    <w:p w:rsidR="002526DB" w:rsidRPr="000A3839" w:rsidRDefault="008F5F3B" w:rsidP="002526DB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 xml:space="preserve">Решение по вопросу № </w:t>
      </w:r>
      <w:r w:rsidR="002526DB" w:rsidRPr="000A3839">
        <w:rPr>
          <w:rFonts w:ascii="Times New Roman" w:eastAsia="Times New Roman" w:hAnsi="Times New Roman" w:cs="Times New Roman"/>
          <w:i/>
          <w:sz w:val="16"/>
          <w:szCs w:val="16"/>
        </w:rPr>
        <w:t>8</w:t>
      </w: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="002526DB"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Избрать Ревизионную комиссию Общества из числа предложенных кандидатов в количестве 3 человек: </w:t>
      </w:r>
      <w:r w:rsidR="00AA2238" w:rsidRPr="000A3839">
        <w:rPr>
          <w:rFonts w:ascii="Times New Roman" w:hAnsi="Times New Roman" w:cs="Times New Roman"/>
          <w:b/>
          <w:i/>
          <w:sz w:val="16"/>
          <w:szCs w:val="16"/>
        </w:rPr>
        <w:t>Суворова Инна Александровна</w:t>
      </w:r>
      <w:r w:rsidR="002526DB" w:rsidRPr="000A3839">
        <w:rPr>
          <w:rFonts w:ascii="Times New Roman" w:hAnsi="Times New Roman" w:cs="Times New Roman"/>
          <w:b/>
          <w:i/>
          <w:sz w:val="16"/>
          <w:szCs w:val="16"/>
        </w:rPr>
        <w:t xml:space="preserve">, </w:t>
      </w:r>
      <w:r w:rsidR="00E55428" w:rsidRPr="000A3839">
        <w:rPr>
          <w:rFonts w:ascii="Times New Roman" w:hAnsi="Times New Roman" w:cs="Times New Roman"/>
          <w:b/>
          <w:i/>
          <w:sz w:val="16"/>
          <w:szCs w:val="16"/>
        </w:rPr>
        <w:t>Фролова Юлия Васильевна</w:t>
      </w:r>
      <w:r w:rsidR="002526DB" w:rsidRPr="000A3839">
        <w:rPr>
          <w:rFonts w:ascii="Times New Roman" w:hAnsi="Times New Roman" w:cs="Times New Roman"/>
          <w:b/>
          <w:i/>
          <w:sz w:val="16"/>
          <w:szCs w:val="16"/>
        </w:rPr>
        <w:t>, Юрова Наталья Николаевна.</w:t>
      </w:r>
    </w:p>
    <w:p w:rsidR="008F5F3B" w:rsidRPr="000A3839" w:rsidRDefault="008F5F3B" w:rsidP="008F5F3B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42"/>
        <w:gridCol w:w="3825"/>
        <w:gridCol w:w="7004"/>
      </w:tblGrid>
      <w:tr w:rsidR="008F5F3B" w:rsidRPr="000A3839" w:rsidTr="00D2269D">
        <w:trPr>
          <w:cantSplit/>
          <w:trHeight w:val="340"/>
        </w:trPr>
        <w:tc>
          <w:tcPr>
            <w:tcW w:w="196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697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/ Наименование</w:t>
            </w:r>
          </w:p>
        </w:tc>
        <w:tc>
          <w:tcPr>
            <w:tcW w:w="3107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Варианты голосования</w:t>
            </w:r>
          </w:p>
        </w:tc>
      </w:tr>
    </w:tbl>
    <w:p w:rsidR="008F5F3B" w:rsidRPr="000A3839" w:rsidRDefault="008F5F3B" w:rsidP="008F5F3B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43"/>
        <w:gridCol w:w="3835"/>
        <w:gridCol w:w="1003"/>
        <w:gridCol w:w="1032"/>
        <w:gridCol w:w="1032"/>
        <w:gridCol w:w="1032"/>
        <w:gridCol w:w="1474"/>
        <w:gridCol w:w="1420"/>
      </w:tblGrid>
      <w:tr w:rsidR="008F5F3B" w:rsidRPr="000A3839" w:rsidTr="00D2269D">
        <w:trPr>
          <w:cantSplit/>
          <w:trHeight w:val="340"/>
        </w:trPr>
        <w:tc>
          <w:tcPr>
            <w:tcW w:w="196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vAlign w:val="center"/>
          </w:tcPr>
          <w:p w:rsidR="008F5F3B" w:rsidRPr="000A3839" w:rsidRDefault="00EC5792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0A383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Суворова Инна Александровна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8F5F3B" w:rsidRPr="000A3839" w:rsidRDefault="008F5F3B" w:rsidP="008F5F3B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43"/>
        <w:gridCol w:w="3835"/>
        <w:gridCol w:w="1003"/>
        <w:gridCol w:w="1032"/>
        <w:gridCol w:w="1032"/>
        <w:gridCol w:w="1032"/>
        <w:gridCol w:w="1474"/>
        <w:gridCol w:w="1420"/>
      </w:tblGrid>
      <w:tr w:rsidR="008F5F3B" w:rsidRPr="000A3839" w:rsidTr="00D2269D">
        <w:trPr>
          <w:cantSplit/>
          <w:trHeight w:val="340"/>
        </w:trPr>
        <w:tc>
          <w:tcPr>
            <w:tcW w:w="196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vAlign w:val="center"/>
          </w:tcPr>
          <w:p w:rsidR="008F5F3B" w:rsidRPr="000A3839" w:rsidRDefault="00EC5792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Фролова Юлия Васильевна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8F5F3B" w:rsidRPr="000A3839" w:rsidRDefault="008F5F3B" w:rsidP="008F5F3B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43"/>
        <w:gridCol w:w="3835"/>
        <w:gridCol w:w="1003"/>
        <w:gridCol w:w="1032"/>
        <w:gridCol w:w="1032"/>
        <w:gridCol w:w="1032"/>
        <w:gridCol w:w="1474"/>
        <w:gridCol w:w="1420"/>
      </w:tblGrid>
      <w:tr w:rsidR="008F5F3B" w:rsidRPr="000A3839" w:rsidTr="00D2269D">
        <w:trPr>
          <w:cantSplit/>
          <w:trHeight w:val="340"/>
        </w:trPr>
        <w:tc>
          <w:tcPr>
            <w:tcW w:w="196" w:type="pct"/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vAlign w:val="center"/>
          </w:tcPr>
          <w:p w:rsidR="008F5F3B" w:rsidRPr="000A3839" w:rsidRDefault="002526D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Юрова Наталья Николаевна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sz w:val="16"/>
                <w:szCs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8F5F3B" w:rsidRPr="000A3839" w:rsidRDefault="008F5F3B" w:rsidP="008F5F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8F5F3B" w:rsidRPr="000A3839" w:rsidRDefault="008F5F3B" w:rsidP="008F5F3B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5F3B" w:rsidRPr="000A3839" w:rsidRDefault="008F5F3B" w:rsidP="008F5F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Вариантов голосования "ЗА" может быть выбрано (оставлено не зачеркнутыми) - 3 из 3.</w:t>
      </w:r>
    </w:p>
    <w:p w:rsidR="008F5F3B" w:rsidRPr="000A3839" w:rsidRDefault="008F5F3B" w:rsidP="008F5F3B">
      <w:pPr>
        <w:spacing w:after="0"/>
        <w:ind w:left="567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/>
      </w:tblPr>
      <w:tblGrid>
        <w:gridCol w:w="11271"/>
      </w:tblGrid>
      <w:tr w:rsidR="008F5F3B" w:rsidRPr="000A3839" w:rsidTr="00D2269D">
        <w:trPr>
          <w:cantSplit/>
        </w:trPr>
        <w:tc>
          <w:tcPr>
            <w:tcW w:w="50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5F3B" w:rsidRPr="000A3839" w:rsidRDefault="008F5F3B" w:rsidP="008F5F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38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Оставьте только один выбранный вариант голосования, ненужные варианты голосования зачеркните.*</w:t>
            </w:r>
          </w:p>
        </w:tc>
      </w:tr>
    </w:tbl>
    <w:p w:rsidR="008F5F3B" w:rsidRPr="000A3839" w:rsidRDefault="008F5F3B" w:rsidP="008F5F3B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97D50" w:rsidRPr="000A3839" w:rsidRDefault="00597D50" w:rsidP="008F5F3B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97D50" w:rsidRPr="000A3839" w:rsidRDefault="00597D50" w:rsidP="00597D50">
      <w:pPr>
        <w:jc w:val="both"/>
        <w:rPr>
          <w:rFonts w:ascii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Вопрос № 9:</w:t>
      </w:r>
      <w:r w:rsidRPr="000A3839">
        <w:rPr>
          <w:rFonts w:ascii="Times New Roman" w:eastAsia="Times New Roman" w:hAnsi="Times New Roman" w:cs="Times New Roman"/>
          <w:b/>
          <w:sz w:val="16"/>
          <w:szCs w:val="16"/>
        </w:rPr>
        <w:t>«</w:t>
      </w:r>
      <w:r w:rsidRPr="000A3839">
        <w:rPr>
          <w:rFonts w:ascii="Times New Roman" w:hAnsi="Times New Roman" w:cs="Times New Roman"/>
          <w:b/>
          <w:bCs/>
          <w:i/>
          <w:sz w:val="16"/>
          <w:szCs w:val="16"/>
        </w:rPr>
        <w:t>Назначение аудитора Общества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>».</w:t>
      </w:r>
    </w:p>
    <w:p w:rsidR="00597D50" w:rsidRPr="000A3839" w:rsidRDefault="00597D50" w:rsidP="00597D50">
      <w:pPr>
        <w:jc w:val="both"/>
        <w:rPr>
          <w:rFonts w:ascii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i/>
          <w:sz w:val="16"/>
          <w:szCs w:val="16"/>
        </w:rPr>
        <w:t>Решение по вопросу № 9:</w:t>
      </w:r>
      <w:r w:rsidRPr="000A3839">
        <w:rPr>
          <w:rFonts w:ascii="Times New Roman" w:hAnsi="Times New Roman" w:cs="Times New Roman"/>
          <w:b/>
          <w:i/>
          <w:sz w:val="16"/>
          <w:szCs w:val="16"/>
        </w:rPr>
        <w:t>Назначить в качестве Аудитора Общества – ООО АФ «Консультант-Аудит».</w:t>
      </w:r>
    </w:p>
    <w:p w:rsidR="00597D50" w:rsidRPr="008F5F3B" w:rsidRDefault="00597D50" w:rsidP="00597D50">
      <w:pPr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5000" w:type="pct"/>
        <w:tblBorders>
          <w:insideH w:val="single" w:sz="2" w:space="0" w:color="auto"/>
        </w:tblBorders>
        <w:tblLook w:val="0000"/>
      </w:tblPr>
      <w:tblGrid>
        <w:gridCol w:w="1387"/>
        <w:gridCol w:w="1561"/>
        <w:gridCol w:w="695"/>
        <w:gridCol w:w="1386"/>
        <w:gridCol w:w="1560"/>
        <w:gridCol w:w="694"/>
        <w:gridCol w:w="2428"/>
        <w:gridCol w:w="1560"/>
      </w:tblGrid>
      <w:tr w:rsidR="00597D50" w:rsidRPr="008F5F3B" w:rsidTr="0044620D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</w:tcPr>
          <w:p w:rsidR="00597D50" w:rsidRPr="008F5F3B" w:rsidRDefault="00597D5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F5F3B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0" w:rsidRPr="008F5F3B" w:rsidRDefault="00597D5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597D50" w:rsidRPr="008F5F3B" w:rsidRDefault="00597D5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597D50" w:rsidRPr="008F5F3B" w:rsidRDefault="00597D5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F5F3B">
              <w:rPr>
                <w:rFonts w:ascii="Times New Roman" w:eastAsia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0" w:rsidRPr="008F5F3B" w:rsidRDefault="00597D5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597D50" w:rsidRPr="008F5F3B" w:rsidRDefault="00597D5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</w:tcPr>
          <w:p w:rsidR="00597D50" w:rsidRPr="008F5F3B" w:rsidRDefault="00597D5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F5F3B">
              <w:rPr>
                <w:rFonts w:ascii="Times New Roman" w:eastAsia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0" w:rsidRPr="008F5F3B" w:rsidRDefault="00597D50" w:rsidP="004462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</w:tr>
    </w:tbl>
    <w:p w:rsidR="00597D50" w:rsidRDefault="00597D50" w:rsidP="00597D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</w:p>
    <w:p w:rsidR="00597D50" w:rsidRPr="008F5F3B" w:rsidRDefault="00597D50" w:rsidP="00597D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</w:p>
    <w:p w:rsidR="00597D50" w:rsidRPr="008F5F3B" w:rsidRDefault="00597D50" w:rsidP="008F5F3B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5F3B" w:rsidRPr="008F5F3B" w:rsidRDefault="008F5F3B" w:rsidP="008F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</w:rPr>
      </w:pPr>
      <w:r w:rsidRPr="008F5F3B">
        <w:rPr>
          <w:rFonts w:ascii="Times New Roman" w:eastAsia="Times New Roman" w:hAnsi="Times New Roman" w:cs="Times New Roman"/>
          <w:b/>
          <w:i/>
          <w:sz w:val="16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:rsidR="008F5F3B" w:rsidRPr="008F5F3B" w:rsidRDefault="008F5F3B" w:rsidP="008F5F3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8F5F3B" w:rsidRPr="000A3839" w:rsidRDefault="008F5F3B" w:rsidP="008F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sz w:val="16"/>
          <w:szCs w:val="16"/>
        </w:rPr>
        <w:lastRenderedPageBreak/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:rsidR="008F5F3B" w:rsidRPr="000A3839" w:rsidRDefault="008F5F3B" w:rsidP="008F5F3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5F3B" w:rsidRPr="000A3839" w:rsidRDefault="008F5F3B" w:rsidP="008F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sz w:val="16"/>
          <w:szCs w:val="16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:rsidR="008F5F3B" w:rsidRPr="000A3839" w:rsidRDefault="008F5F3B" w:rsidP="008F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Wingdings" w:eastAsia="Times New Roman" w:hAnsi="Wingdings" w:cs="Times New Roman"/>
          <w:i/>
          <w:sz w:val="16"/>
          <w:szCs w:val="16"/>
        </w:rPr>
        <w:sym w:font="Wingdings" w:char="F070"/>
      </w:r>
      <w:r w:rsidRPr="000A3839">
        <w:rPr>
          <w:rFonts w:ascii="Wingdings" w:eastAsia="Times New Roman" w:hAnsi="Wingdings" w:cs="Times New Roman"/>
          <w:i/>
          <w:sz w:val="16"/>
          <w:szCs w:val="16"/>
        </w:rPr>
        <w:t></w:t>
      </w:r>
      <w:r w:rsidRPr="000A3839">
        <w:rPr>
          <w:rFonts w:ascii="Times New Roman" w:eastAsia="Times New Roman" w:hAnsi="Times New Roman" w:cs="Times New Roman"/>
          <w:sz w:val="16"/>
          <w:szCs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:rsidR="008F5F3B" w:rsidRPr="000A3839" w:rsidRDefault="008F5F3B" w:rsidP="008F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Wingdings" w:eastAsia="Times New Roman" w:hAnsi="Wingdings" w:cs="Times New Roman"/>
          <w:i/>
          <w:sz w:val="16"/>
          <w:szCs w:val="16"/>
        </w:rPr>
        <w:sym w:font="Wingdings" w:char="F070"/>
      </w:r>
      <w:r w:rsidRPr="000A3839">
        <w:rPr>
          <w:rFonts w:ascii="Wingdings" w:eastAsia="Times New Roman" w:hAnsi="Wingdings" w:cs="Times New Roman"/>
          <w:i/>
          <w:sz w:val="16"/>
          <w:szCs w:val="16"/>
        </w:rPr>
        <w:t></w:t>
      </w:r>
      <w:r w:rsidRPr="000A3839">
        <w:rPr>
          <w:rFonts w:ascii="Times New Roman" w:eastAsia="Times New Roman" w:hAnsi="Times New Roman" w:cs="Times New Roman"/>
          <w:sz w:val="16"/>
          <w:szCs w:val="16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на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8F5F3B" w:rsidRPr="000A3839" w:rsidRDefault="008F5F3B" w:rsidP="008F5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Wingdings" w:eastAsia="Times New Roman" w:hAnsi="Wingdings" w:cs="Times New Roman"/>
          <w:i/>
          <w:sz w:val="16"/>
          <w:szCs w:val="16"/>
        </w:rPr>
        <w:sym w:font="Wingdings" w:char="F070"/>
      </w:r>
      <w:r w:rsidRPr="000A3839">
        <w:rPr>
          <w:rFonts w:ascii="Wingdings" w:eastAsia="Times New Roman" w:hAnsi="Wingdings" w:cs="Times New Roman"/>
          <w:i/>
          <w:sz w:val="16"/>
          <w:szCs w:val="16"/>
        </w:rPr>
        <w:t></w:t>
      </w:r>
      <w:r w:rsidRPr="000A3839">
        <w:rPr>
          <w:rFonts w:ascii="Times New Roman" w:eastAsia="Times New Roman" w:hAnsi="Times New Roman" w:cs="Times New Roman"/>
          <w:sz w:val="16"/>
          <w:szCs w:val="16"/>
        </w:rPr>
        <w:t>в случае если после даты, на которую определяются (фиксируются) лица, имеющие право голоса при принятии решений на собрании,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на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:rsidR="008F5F3B" w:rsidRPr="000A3839" w:rsidRDefault="008F5F3B" w:rsidP="00D87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sz w:val="16"/>
          <w:szCs w:val="16"/>
        </w:rPr>
        <w:t>Документы, удостоверяющие полномочия правопреемников и представителей лиц, включенных в список лиц, имеющих право голоса при принятии решений на собрании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лиц.</w:t>
      </w:r>
    </w:p>
    <w:p w:rsidR="00020662" w:rsidRPr="000A3839" w:rsidRDefault="00020662" w:rsidP="00D87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20662" w:rsidRPr="000A3839" w:rsidRDefault="00020662" w:rsidP="00D87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20662" w:rsidRPr="000A3839" w:rsidRDefault="00020662" w:rsidP="00D87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20662" w:rsidRPr="000A3839" w:rsidRDefault="00020662" w:rsidP="00020662">
      <w:pPr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Перечень информации (материалов), предоставляемой акционерам при подготовке к проведению годового/внеочередного заседания/заочного голосования, и порядок ее предоставления: </w:t>
      </w:r>
    </w:p>
    <w:p w:rsidR="00020662" w:rsidRPr="000A3839" w:rsidRDefault="00020662" w:rsidP="00020662">
      <w:pPr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1) годовой отчет общества; </w:t>
      </w:r>
    </w:p>
    <w:p w:rsidR="00020662" w:rsidRPr="000A3839" w:rsidRDefault="00020662" w:rsidP="00020662">
      <w:pPr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2) годовая бухгалтерская (финансовая) отчетность общества, аудиторское заключение о такой отчетности в случае наличия у общества обязанности по проведению ее аудита или в случае принятия непубличным обществом решения о проведении ее аудита; </w:t>
      </w:r>
    </w:p>
    <w:p w:rsidR="00020662" w:rsidRPr="000A3839" w:rsidRDefault="00020662" w:rsidP="00020662">
      <w:pPr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3) заключение ревизионной комиссии общества по результатам проверки годового отчета, годовой бухгалтерской (финансовой) отчетности общества, если в соответствии с федеральными законами или уставом общества наличие ревизионной комиссии общества является обязательным; </w:t>
      </w:r>
    </w:p>
    <w:p w:rsidR="00020662" w:rsidRPr="000A3839" w:rsidRDefault="00020662" w:rsidP="00020662">
      <w:pPr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4) заключение внутреннего аудита, осуществляемого в публичном обществе; </w:t>
      </w:r>
    </w:p>
    <w:p w:rsidR="00020662" w:rsidRPr="000A3839" w:rsidRDefault="00020662" w:rsidP="00020662">
      <w:pPr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5) сведения о кандидате (кандидатах) в совет директоров (наблюдательный совет) общества, ревизионную комиссию общества, если в соответствии с федеральными законами или уставом общества наличие совета директоров (наблюдательного совета) и (или) ревизионной комиссии общества является обязательным, о кандидате (кандидатах) в исполнительные органы общества, счетную комиссию общества; </w:t>
      </w:r>
    </w:p>
    <w:p w:rsidR="00020662" w:rsidRPr="000A3839" w:rsidRDefault="00020662" w:rsidP="00020662">
      <w:pPr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6) проекты решений общего собрания акционеров; </w:t>
      </w:r>
    </w:p>
    <w:p w:rsidR="00020662" w:rsidRPr="000A3839" w:rsidRDefault="00020662" w:rsidP="00020662">
      <w:pPr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7) иная информация (материалы), предусмотренная уставом общества. </w:t>
      </w:r>
    </w:p>
    <w:p w:rsidR="00020662" w:rsidRPr="000A3839" w:rsidRDefault="00020662" w:rsidP="0002066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Лица, </w:t>
      </w: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имеющие право голоса при принятии решений общим собранием акционеров Общества, вправе ознакомиться с указанными документами в течение 20 дней, в приемной Председателя Правления Общества по адресу: Российская Федерация, Псковская область, г. Псков, Октябрьский проспект, д. 27, с 9 часов 00 минут до 16 часов 00 минут ежедневно в рабочие дни.</w:t>
      </w:r>
    </w:p>
    <w:p w:rsidR="00EF65A7" w:rsidRPr="000A3839" w:rsidRDefault="00EF65A7" w:rsidP="00020662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EF65A7" w:rsidRPr="000A3839" w:rsidRDefault="00EF65A7" w:rsidP="00EF65A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0A3839">
        <w:rPr>
          <w:rFonts w:ascii="Times New Roman" w:eastAsia="SimSun" w:hAnsi="Times New Roman" w:cs="Times New Roman"/>
          <w:b/>
          <w:i/>
          <w:sz w:val="16"/>
          <w:szCs w:val="16"/>
          <w:lang w:eastAsia="ar-SA"/>
        </w:rPr>
        <w:t xml:space="preserve">Лица, имеющие право голоса при принятии решений общим собранием акционеров Общества, вправе ознакомиться с указанными документами в помещении исполнительного органа общества, ежедневно в период с </w:t>
      </w:r>
      <w:r w:rsidR="00CB3278" w:rsidRPr="000A3839">
        <w:rPr>
          <w:rFonts w:ascii="Times New Roman" w:eastAsia="SimSun" w:hAnsi="Times New Roman" w:cs="Times New Roman"/>
          <w:b/>
          <w:i/>
          <w:sz w:val="16"/>
          <w:szCs w:val="16"/>
          <w:lang w:eastAsia="ar-SA"/>
        </w:rPr>
        <w:t xml:space="preserve">30 </w:t>
      </w:r>
      <w:r w:rsidRPr="000A3839">
        <w:rPr>
          <w:rFonts w:ascii="Times New Roman" w:eastAsia="SimSun" w:hAnsi="Times New Roman" w:cs="Times New Roman"/>
          <w:b/>
          <w:i/>
          <w:sz w:val="16"/>
          <w:szCs w:val="16"/>
          <w:lang w:eastAsia="ar-SA"/>
        </w:rPr>
        <w:t>апреля 2026 года по 2</w:t>
      </w:r>
      <w:r w:rsidR="00CB3278" w:rsidRPr="000A3839">
        <w:rPr>
          <w:rFonts w:ascii="Times New Roman" w:eastAsia="SimSun" w:hAnsi="Times New Roman" w:cs="Times New Roman"/>
          <w:b/>
          <w:i/>
          <w:sz w:val="16"/>
          <w:szCs w:val="16"/>
          <w:lang w:eastAsia="ar-SA"/>
        </w:rPr>
        <w:t xml:space="preserve">0 </w:t>
      </w:r>
      <w:r w:rsidRPr="000A3839">
        <w:rPr>
          <w:rFonts w:ascii="Times New Roman" w:eastAsia="SimSun" w:hAnsi="Times New Roman" w:cs="Times New Roman"/>
          <w:b/>
          <w:i/>
          <w:sz w:val="16"/>
          <w:szCs w:val="16"/>
          <w:lang w:eastAsia="ar-SA"/>
        </w:rPr>
        <w:t>мая 2026 года, за исключением выходных и</w:t>
      </w:r>
      <w:r w:rsidR="00370AC4" w:rsidRPr="000A3839">
        <w:rPr>
          <w:rFonts w:ascii="Times New Roman" w:eastAsia="SimSun" w:hAnsi="Times New Roman" w:cs="Times New Roman"/>
          <w:b/>
          <w:i/>
          <w:sz w:val="16"/>
          <w:szCs w:val="16"/>
          <w:lang w:eastAsia="ar-SA"/>
        </w:rPr>
        <w:t xml:space="preserve"> праздничных дней, с 10.</w:t>
      </w:r>
      <w:r w:rsidR="00CB3278" w:rsidRPr="000A3839">
        <w:rPr>
          <w:rFonts w:ascii="Times New Roman" w:eastAsia="SimSun" w:hAnsi="Times New Roman" w:cs="Times New Roman"/>
          <w:b/>
          <w:i/>
          <w:sz w:val="16"/>
          <w:szCs w:val="16"/>
          <w:lang w:eastAsia="ar-SA"/>
        </w:rPr>
        <w:t>00 до 16.</w:t>
      </w:r>
      <w:r w:rsidRPr="000A3839">
        <w:rPr>
          <w:rFonts w:ascii="Times New Roman" w:eastAsia="SimSun" w:hAnsi="Times New Roman" w:cs="Times New Roman"/>
          <w:b/>
          <w:i/>
          <w:sz w:val="16"/>
          <w:szCs w:val="16"/>
          <w:lang w:eastAsia="ar-SA"/>
        </w:rPr>
        <w:t xml:space="preserve">00 мск, а также во время проведения заседания по адресу: </w:t>
      </w:r>
      <w:r w:rsidRPr="000A383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Российская Федерация, Псковская область, г. Псков, Октябрьский проспект, д. 27.</w:t>
      </w:r>
    </w:p>
    <w:p w:rsidR="00EF65A7" w:rsidRPr="0070701A" w:rsidRDefault="00EF65A7" w:rsidP="00EF65A7">
      <w:pPr>
        <w:suppressAutoHyphens/>
        <w:spacing w:line="252" w:lineRule="auto"/>
        <w:jc w:val="both"/>
        <w:rPr>
          <w:rFonts w:ascii="Calibri" w:eastAsia="SimSun" w:hAnsi="Calibri" w:cs="Calibri"/>
          <w:lang w:eastAsia="ar-SA"/>
        </w:rPr>
      </w:pPr>
    </w:p>
    <w:p w:rsidR="00020662" w:rsidRPr="008F5F3B" w:rsidRDefault="00020662" w:rsidP="0002066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p w:rsidR="00020662" w:rsidRPr="008F5F3B" w:rsidRDefault="00020662" w:rsidP="00D87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</w:rPr>
      </w:pPr>
    </w:p>
    <w:sectPr w:rsidR="00020662" w:rsidRPr="008F5F3B" w:rsidSect="00406813">
      <w:footerReference w:type="default" r:id="rId6"/>
      <w:pgSz w:w="11906" w:h="16838"/>
      <w:pgMar w:top="284" w:right="28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05F" w:rsidRDefault="00A5305F">
      <w:pPr>
        <w:spacing w:after="0" w:line="240" w:lineRule="auto"/>
      </w:pPr>
      <w:r>
        <w:separator/>
      </w:r>
    </w:p>
  </w:endnote>
  <w:endnote w:type="continuationSeparator" w:id="1">
    <w:p w:rsidR="00A5305F" w:rsidRDefault="00A5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4B" w:rsidRDefault="008F5F3B" w:rsidP="002F633B">
    <w:pPr>
      <w:spacing w:after="0"/>
      <w:jc w:val="center"/>
      <w:rPr>
        <w:rFonts w:ascii="Times New Roman" w:hAnsi="Times New Roman"/>
        <w:b/>
        <w:sz w:val="14"/>
        <w:szCs w:val="14"/>
        <w:u w:val="single"/>
      </w:rPr>
    </w:pPr>
    <w:r w:rsidRPr="002F633B">
      <w:rPr>
        <w:rFonts w:ascii="Times New Roman" w:hAnsi="Times New Roman"/>
        <w:b/>
        <w:sz w:val="14"/>
        <w:szCs w:val="14"/>
        <w:u w:val="single"/>
      </w:rPr>
      <w:t>БЮЛЛЕТЕНЬ ДЛЯ ГОЛОСОВАНИЯ ПОДПИСЫВАЕТСЯ ЛИЦОМ, ИМЕЮЩИМ ПРАВО ГОЛОСА ПРИ ПРИНЯТИИ РЕШЕНИЙ ОБЩИМ СОБРАНИЕМ АКЦИОНЕРОВ, ИЛИ ЕГО ПРЕДСТАВИ</w:t>
    </w:r>
    <w:r>
      <w:rPr>
        <w:rFonts w:ascii="Times New Roman" w:hAnsi="Times New Roman"/>
        <w:b/>
        <w:sz w:val="14"/>
        <w:szCs w:val="14"/>
        <w:u w:val="single"/>
      </w:rPr>
      <w:t>ТЕЛЕМ СОБСТВЕННОРУЧНОЙ ПОДПИСЬЮ!</w:t>
    </w:r>
  </w:p>
  <w:p w:rsidR="00AB7F4B" w:rsidRPr="00AE597E" w:rsidRDefault="00AB7F4B" w:rsidP="002F633B">
    <w:pPr>
      <w:spacing w:after="0"/>
      <w:jc w:val="center"/>
      <w:rPr>
        <w:rFonts w:ascii="Times New Roman" w:hAnsi="Times New Roman"/>
        <w:b/>
        <w:sz w:val="14"/>
        <w:szCs w:val="14"/>
      </w:rPr>
    </w:pPr>
  </w:p>
  <w:p w:rsidR="00AB7F4B" w:rsidRPr="00AE597E" w:rsidRDefault="008F5F3B" w:rsidP="00AE597E">
    <w:pPr>
      <w:spacing w:after="0"/>
      <w:rPr>
        <w:rFonts w:ascii="Times New Roman" w:hAnsi="Times New Roman"/>
        <w:b/>
        <w:sz w:val="14"/>
        <w:szCs w:val="14"/>
      </w:rPr>
    </w:pPr>
    <w:r w:rsidRPr="00AE597E">
      <w:rPr>
        <w:rFonts w:ascii="Times New Roman" w:hAnsi="Times New Roman"/>
        <w:b/>
        <w:sz w:val="14"/>
        <w:szCs w:val="14"/>
      </w:rPr>
      <w:t>Подпись лица, имеющего право голоса при принятии решений (его представителя) _________________</w:t>
    </w:r>
    <w:r>
      <w:rPr>
        <w:rFonts w:ascii="Times New Roman" w:hAnsi="Times New Roman"/>
        <w:b/>
        <w:sz w:val="14"/>
        <w:szCs w:val="14"/>
      </w:rPr>
      <w:t>____</w:t>
    </w:r>
    <w:r w:rsidRPr="00AE597E">
      <w:rPr>
        <w:rFonts w:ascii="Times New Roman" w:hAnsi="Times New Roman"/>
        <w:b/>
        <w:sz w:val="14"/>
        <w:szCs w:val="14"/>
      </w:rPr>
      <w:t>__</w:t>
    </w:r>
    <w:r>
      <w:rPr>
        <w:rFonts w:ascii="Times New Roman" w:hAnsi="Times New Roman"/>
        <w:b/>
        <w:sz w:val="14"/>
        <w:szCs w:val="14"/>
      </w:rPr>
      <w:t>_____</w:t>
    </w:r>
    <w:r w:rsidRPr="00AE597E">
      <w:rPr>
        <w:rFonts w:ascii="Times New Roman" w:hAnsi="Times New Roman"/>
        <w:b/>
        <w:sz w:val="14"/>
        <w:szCs w:val="14"/>
      </w:rPr>
      <w:t>____ (_______</w:t>
    </w:r>
    <w:r>
      <w:rPr>
        <w:rFonts w:ascii="Times New Roman" w:hAnsi="Times New Roman"/>
        <w:b/>
        <w:sz w:val="14"/>
        <w:szCs w:val="14"/>
      </w:rPr>
      <w:t>___________</w:t>
    </w:r>
    <w:r w:rsidRPr="00AE597E">
      <w:rPr>
        <w:rFonts w:ascii="Times New Roman" w:hAnsi="Times New Roman"/>
        <w:b/>
        <w:sz w:val="14"/>
        <w:szCs w:val="14"/>
      </w:rPr>
      <w:t>_____________________________)</w:t>
    </w:r>
  </w:p>
  <w:p w:rsidR="00AB7F4B" w:rsidRPr="00AE597E" w:rsidRDefault="008F5F3B" w:rsidP="00135C4C">
    <w:pPr>
      <w:spacing w:after="0"/>
      <w:ind w:left="5664" w:firstLine="708"/>
      <w:rPr>
        <w:rFonts w:ascii="Times New Roman" w:hAnsi="Times New Roman"/>
        <w:sz w:val="14"/>
        <w:szCs w:val="14"/>
      </w:rPr>
    </w:pPr>
    <w:r w:rsidRPr="00AE597E">
      <w:rPr>
        <w:rFonts w:ascii="Times New Roman" w:hAnsi="Times New Roman"/>
        <w:sz w:val="14"/>
        <w:szCs w:val="14"/>
      </w:rPr>
      <w:t>(подпись)</w:t>
    </w:r>
    <w:r w:rsidRPr="00AE597E">
      <w:rPr>
        <w:rFonts w:ascii="Times New Roman" w:hAnsi="Times New Roman"/>
        <w:sz w:val="14"/>
        <w:szCs w:val="14"/>
      </w:rPr>
      <w:tab/>
    </w:r>
    <w:r w:rsidRPr="00AE597E">
      <w:rPr>
        <w:rFonts w:ascii="Times New Roman" w:hAnsi="Times New Roman"/>
        <w:sz w:val="14"/>
        <w:szCs w:val="14"/>
      </w:rPr>
      <w:tab/>
    </w:r>
    <w:r w:rsidRPr="00AE597E">
      <w:rPr>
        <w:rFonts w:ascii="Times New Roman" w:hAnsi="Times New Roman"/>
        <w:sz w:val="14"/>
        <w:szCs w:val="14"/>
      </w:rPr>
      <w:tab/>
    </w:r>
    <w:r w:rsidRPr="00AE597E">
      <w:rPr>
        <w:rFonts w:ascii="Times New Roman" w:hAnsi="Times New Roman"/>
        <w:sz w:val="14"/>
        <w:szCs w:val="14"/>
      </w:rPr>
      <w:tab/>
      <w:t>(Ф.И.О.)</w:t>
    </w:r>
  </w:p>
  <w:p w:rsidR="00AB7F4B" w:rsidRPr="00AE597E" w:rsidRDefault="008F5F3B" w:rsidP="00AE597E">
    <w:pPr>
      <w:spacing w:after="0"/>
      <w:rPr>
        <w:rFonts w:ascii="Times New Roman" w:hAnsi="Times New Roman"/>
        <w:b/>
        <w:sz w:val="14"/>
        <w:szCs w:val="14"/>
      </w:rPr>
    </w:pPr>
    <w:r w:rsidRPr="00AE597E">
      <w:rPr>
        <w:rFonts w:ascii="Times New Roman" w:hAnsi="Times New Roman"/>
        <w:b/>
        <w:sz w:val="14"/>
        <w:szCs w:val="14"/>
      </w:rPr>
      <w:t>по доверенности, выданной "____"______________г. ___________________________</w:t>
    </w:r>
    <w:r>
      <w:rPr>
        <w:rFonts w:ascii="Times New Roman" w:hAnsi="Times New Roman"/>
        <w:b/>
        <w:sz w:val="14"/>
        <w:szCs w:val="14"/>
      </w:rPr>
      <w:t>____________________</w:t>
    </w:r>
    <w:r w:rsidRPr="00AE597E">
      <w:rPr>
        <w:rFonts w:ascii="Times New Roman" w:hAnsi="Times New Roman"/>
        <w:b/>
        <w:sz w:val="14"/>
        <w:szCs w:val="14"/>
      </w:rPr>
      <w:t>_______________________________________________________________</w:t>
    </w:r>
  </w:p>
  <w:p w:rsidR="00AB7F4B" w:rsidRPr="00AE597E" w:rsidRDefault="008F5F3B" w:rsidP="00AE597E">
    <w:pPr>
      <w:spacing w:after="0"/>
      <w:ind w:left="5664" w:firstLine="708"/>
      <w:rPr>
        <w:rFonts w:ascii="Times New Roman" w:hAnsi="Times New Roman"/>
        <w:sz w:val="14"/>
        <w:szCs w:val="14"/>
      </w:rPr>
    </w:pPr>
    <w:r w:rsidRPr="00AE597E">
      <w:rPr>
        <w:rFonts w:ascii="Times New Roman" w:hAnsi="Times New Roman"/>
        <w:sz w:val="14"/>
        <w:szCs w:val="14"/>
      </w:rPr>
      <w:t>(указать, кем выдана доверенность)</w:t>
    </w:r>
  </w:p>
  <w:p w:rsidR="00AB7F4B" w:rsidRPr="00AE597E" w:rsidRDefault="008F5F3B" w:rsidP="00276494">
    <w:pPr>
      <w:pStyle w:val="1"/>
      <w:jc w:val="right"/>
      <w:rPr>
        <w:rFonts w:ascii="Times New Roman" w:hAnsi="Times New Roman"/>
        <w:sz w:val="14"/>
        <w:szCs w:val="14"/>
      </w:rPr>
    </w:pPr>
    <w:r w:rsidRPr="00AE597E">
      <w:rPr>
        <w:rFonts w:ascii="Times New Roman" w:hAnsi="Times New Roman"/>
        <w:sz w:val="14"/>
        <w:szCs w:val="14"/>
      </w:rPr>
      <w:t xml:space="preserve">Стр. </w:t>
    </w:r>
    <w:r w:rsidR="00E22C93" w:rsidRPr="00AE597E">
      <w:rPr>
        <w:rFonts w:ascii="Times New Roman" w:hAnsi="Times New Roman"/>
        <w:bCs/>
        <w:sz w:val="14"/>
        <w:szCs w:val="14"/>
      </w:rPr>
      <w:fldChar w:fldCharType="begin"/>
    </w:r>
    <w:r w:rsidRPr="00AE597E">
      <w:rPr>
        <w:rFonts w:ascii="Times New Roman" w:hAnsi="Times New Roman"/>
        <w:bCs/>
        <w:sz w:val="14"/>
        <w:szCs w:val="14"/>
      </w:rPr>
      <w:instrText>PAGE</w:instrText>
    </w:r>
    <w:r w:rsidR="00E22C93" w:rsidRPr="00AE597E">
      <w:rPr>
        <w:rFonts w:ascii="Times New Roman" w:hAnsi="Times New Roman"/>
        <w:bCs/>
        <w:sz w:val="14"/>
        <w:szCs w:val="14"/>
      </w:rPr>
      <w:fldChar w:fldCharType="separate"/>
    </w:r>
    <w:r w:rsidR="000A3839">
      <w:rPr>
        <w:rFonts w:ascii="Times New Roman" w:hAnsi="Times New Roman"/>
        <w:bCs/>
        <w:noProof/>
        <w:sz w:val="14"/>
        <w:szCs w:val="14"/>
      </w:rPr>
      <w:t>1</w:t>
    </w:r>
    <w:r w:rsidR="00E22C93" w:rsidRPr="00AE597E">
      <w:rPr>
        <w:rFonts w:ascii="Times New Roman" w:hAnsi="Times New Roman"/>
        <w:bCs/>
        <w:sz w:val="14"/>
        <w:szCs w:val="14"/>
      </w:rPr>
      <w:fldChar w:fldCharType="end"/>
    </w:r>
    <w:r w:rsidRPr="00AE597E">
      <w:rPr>
        <w:rFonts w:ascii="Times New Roman" w:hAnsi="Times New Roman"/>
        <w:sz w:val="14"/>
        <w:szCs w:val="14"/>
      </w:rPr>
      <w:t xml:space="preserve"> из </w:t>
    </w:r>
    <w:r w:rsidR="00E22C93" w:rsidRPr="00AE597E">
      <w:rPr>
        <w:rFonts w:ascii="Times New Roman" w:hAnsi="Times New Roman"/>
        <w:bCs/>
        <w:sz w:val="14"/>
        <w:szCs w:val="14"/>
      </w:rPr>
      <w:fldChar w:fldCharType="begin"/>
    </w:r>
    <w:r w:rsidRPr="00AE597E">
      <w:rPr>
        <w:rFonts w:ascii="Times New Roman" w:hAnsi="Times New Roman"/>
        <w:bCs/>
        <w:sz w:val="14"/>
        <w:szCs w:val="14"/>
      </w:rPr>
      <w:instrText>NUMPAGES</w:instrText>
    </w:r>
    <w:r w:rsidR="00E22C93" w:rsidRPr="00AE597E">
      <w:rPr>
        <w:rFonts w:ascii="Times New Roman" w:hAnsi="Times New Roman"/>
        <w:bCs/>
        <w:sz w:val="14"/>
        <w:szCs w:val="14"/>
      </w:rPr>
      <w:fldChar w:fldCharType="separate"/>
    </w:r>
    <w:r w:rsidR="000A3839">
      <w:rPr>
        <w:rFonts w:ascii="Times New Roman" w:hAnsi="Times New Roman"/>
        <w:bCs/>
        <w:noProof/>
        <w:sz w:val="14"/>
        <w:szCs w:val="14"/>
      </w:rPr>
      <w:t>3</w:t>
    </w:r>
    <w:r w:rsidR="00E22C93" w:rsidRPr="00AE597E">
      <w:rPr>
        <w:rFonts w:ascii="Times New Roman" w:hAnsi="Times New Roman"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05F" w:rsidRDefault="00A5305F">
      <w:pPr>
        <w:spacing w:after="0" w:line="240" w:lineRule="auto"/>
      </w:pPr>
      <w:r>
        <w:separator/>
      </w:r>
    </w:p>
  </w:footnote>
  <w:footnote w:type="continuationSeparator" w:id="1">
    <w:p w:rsidR="00A5305F" w:rsidRDefault="00A53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099"/>
    <w:rsid w:val="00020662"/>
    <w:rsid w:val="000920C2"/>
    <w:rsid w:val="000A3839"/>
    <w:rsid w:val="001563CC"/>
    <w:rsid w:val="002526DB"/>
    <w:rsid w:val="0027340C"/>
    <w:rsid w:val="002E3D3F"/>
    <w:rsid w:val="002F0E68"/>
    <w:rsid w:val="00306E00"/>
    <w:rsid w:val="00350BB2"/>
    <w:rsid w:val="00370AC4"/>
    <w:rsid w:val="00457A28"/>
    <w:rsid w:val="00590103"/>
    <w:rsid w:val="00597D50"/>
    <w:rsid w:val="006C41F9"/>
    <w:rsid w:val="00897099"/>
    <w:rsid w:val="008F5F3B"/>
    <w:rsid w:val="009C62D2"/>
    <w:rsid w:val="00A5305F"/>
    <w:rsid w:val="00AA2238"/>
    <w:rsid w:val="00AA3534"/>
    <w:rsid w:val="00AB7F4B"/>
    <w:rsid w:val="00BC0958"/>
    <w:rsid w:val="00C121CC"/>
    <w:rsid w:val="00C77071"/>
    <w:rsid w:val="00CB3278"/>
    <w:rsid w:val="00D60E4D"/>
    <w:rsid w:val="00D758FF"/>
    <w:rsid w:val="00D879B1"/>
    <w:rsid w:val="00E22C93"/>
    <w:rsid w:val="00E55428"/>
    <w:rsid w:val="00EC287F"/>
    <w:rsid w:val="00EC5792"/>
    <w:rsid w:val="00EF65A7"/>
    <w:rsid w:val="00FA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8F5F3B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Нижний колонтитул Знак"/>
    <w:basedOn w:val="a0"/>
    <w:link w:val="1"/>
    <w:uiPriority w:val="99"/>
    <w:locked/>
    <w:rsid w:val="008F5F3B"/>
    <w:rPr>
      <w:rFonts w:cs="Times New Roman"/>
    </w:rPr>
  </w:style>
  <w:style w:type="table" w:customStyle="1" w:styleId="10">
    <w:name w:val="Сетка таблицы1"/>
    <w:basedOn w:val="a1"/>
    <w:next w:val="a5"/>
    <w:uiPriority w:val="39"/>
    <w:rsid w:val="008F5F3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F5F3B"/>
    <w:rPr>
      <w:rFonts w:cs="Times New Roman"/>
      <w:sz w:val="16"/>
      <w:szCs w:val="16"/>
    </w:rPr>
  </w:style>
  <w:style w:type="paragraph" w:customStyle="1" w:styleId="11">
    <w:name w:val="Текст примечания1"/>
    <w:basedOn w:val="a"/>
    <w:next w:val="a7"/>
    <w:link w:val="a8"/>
    <w:uiPriority w:val="99"/>
    <w:semiHidden/>
    <w:unhideWhenUsed/>
    <w:rsid w:val="008F5F3B"/>
    <w:pPr>
      <w:spacing w:line="240" w:lineRule="auto"/>
    </w:pPr>
    <w:rPr>
      <w:rFonts w:cs="Times New Roman"/>
      <w:sz w:val="20"/>
      <w:szCs w:val="20"/>
    </w:rPr>
  </w:style>
  <w:style w:type="character" w:customStyle="1" w:styleId="a8">
    <w:name w:val="Текст примечания Знак"/>
    <w:basedOn w:val="a0"/>
    <w:link w:val="11"/>
    <w:uiPriority w:val="99"/>
    <w:semiHidden/>
    <w:locked/>
    <w:rsid w:val="008F5F3B"/>
    <w:rPr>
      <w:rFonts w:cs="Times New Roman"/>
      <w:sz w:val="20"/>
      <w:szCs w:val="20"/>
    </w:rPr>
  </w:style>
  <w:style w:type="paragraph" w:styleId="a3">
    <w:name w:val="footer"/>
    <w:basedOn w:val="a"/>
    <w:link w:val="12"/>
    <w:uiPriority w:val="99"/>
    <w:semiHidden/>
    <w:unhideWhenUsed/>
    <w:rsid w:val="008F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8F5F3B"/>
  </w:style>
  <w:style w:type="table" w:styleId="a5">
    <w:name w:val="Table Grid"/>
    <w:basedOn w:val="a1"/>
    <w:uiPriority w:val="39"/>
    <w:rsid w:val="008F5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text"/>
    <w:basedOn w:val="a"/>
    <w:link w:val="13"/>
    <w:uiPriority w:val="99"/>
    <w:semiHidden/>
    <w:unhideWhenUsed/>
    <w:rsid w:val="008F5F3B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7"/>
    <w:uiPriority w:val="99"/>
    <w:semiHidden/>
    <w:rsid w:val="008F5F3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Поляруш Виктория</dc:creator>
  <cp:keywords/>
  <dc:description/>
  <cp:lastModifiedBy>user</cp:lastModifiedBy>
  <cp:revision>14</cp:revision>
  <cp:lastPrinted>2026-04-20T08:08:00Z</cp:lastPrinted>
  <dcterms:created xsi:type="dcterms:W3CDTF">2025-02-18T08:48:00Z</dcterms:created>
  <dcterms:modified xsi:type="dcterms:W3CDTF">2026-04-20T13:32:00Z</dcterms:modified>
</cp:coreProperties>
</file>